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87" w:rsidRPr="00066787" w:rsidRDefault="00066787" w:rsidP="0006678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i/>
          <w:color w:val="0070C0"/>
          <w:spacing w:val="0"/>
          <w:w w:val="100"/>
          <w:sz w:val="20"/>
          <w:szCs w:val="20"/>
          <w:u w:val="single"/>
          <w:lang w:eastAsia="ru-RU"/>
        </w:rPr>
      </w:pPr>
      <w:r w:rsidRPr="00066787">
        <w:rPr>
          <w:rFonts w:eastAsia="Times New Roman"/>
          <w:b/>
          <w:bCs/>
          <w:i/>
          <w:color w:val="0070C0"/>
          <w:spacing w:val="0"/>
          <w:w w:val="100"/>
          <w:sz w:val="30"/>
          <w:u w:val="single"/>
          <w:lang w:eastAsia="ru-RU"/>
        </w:rPr>
        <w:t>Официальные ресурсы системы образования Российской Федерации</w:t>
      </w:r>
    </w:p>
    <w:p w:rsidR="00066787" w:rsidRPr="00066787" w:rsidRDefault="00066787" w:rsidP="0006678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i/>
          <w:color w:val="0070C0"/>
          <w:spacing w:val="0"/>
          <w:w w:val="100"/>
          <w:sz w:val="20"/>
          <w:szCs w:val="20"/>
          <w:u w:val="single"/>
          <w:lang w:eastAsia="ru-RU"/>
        </w:rPr>
      </w:pPr>
      <w:r w:rsidRPr="00066787">
        <w:rPr>
          <w:rFonts w:ascii="Verdana" w:eastAsia="Times New Roman" w:hAnsi="Verdana"/>
          <w:i/>
          <w:color w:val="0070C0"/>
          <w:spacing w:val="0"/>
          <w:w w:val="100"/>
          <w:sz w:val="20"/>
          <w:szCs w:val="20"/>
          <w:u w:val="single"/>
          <w:lang w:eastAsia="ru-RU"/>
        </w:rPr>
        <w:t> </w:t>
      </w:r>
    </w:p>
    <w:p w:rsidR="00066787" w:rsidRPr="00066787" w:rsidRDefault="00066787" w:rsidP="00066787">
      <w:pPr>
        <w:spacing w:before="30" w:after="30" w:line="240" w:lineRule="auto"/>
        <w:jc w:val="center"/>
        <w:rPr>
          <w:rFonts w:eastAsia="Times New Roman"/>
          <w:color w:val="auto"/>
          <w:spacing w:val="0"/>
          <w:w w:val="100"/>
          <w:lang w:eastAsia="ru-RU"/>
        </w:rPr>
      </w:pPr>
      <w:r w:rsidRPr="00066787">
        <w:rPr>
          <w:rFonts w:eastAsia="Times New Roman"/>
          <w:color w:val="auto"/>
          <w:spacing w:val="0"/>
          <w:w w:val="10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2058"/>
        <w:gridCol w:w="4454"/>
      </w:tblGrid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b/>
                <w:bCs/>
                <w:color w:val="auto"/>
                <w:spacing w:val="0"/>
                <w:w w:val="100"/>
                <w:sz w:val="30"/>
                <w:lang w:eastAsia="ru-RU"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b/>
                <w:bCs/>
                <w:color w:val="auto"/>
                <w:spacing w:val="0"/>
                <w:w w:val="100"/>
                <w:sz w:val="30"/>
                <w:lang w:eastAsia="ru-RU"/>
              </w:rPr>
              <w:t>Название ресурса 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b/>
                <w:bCs/>
                <w:color w:val="auto"/>
                <w:spacing w:val="0"/>
                <w:w w:val="100"/>
                <w:sz w:val="30"/>
                <w:lang w:eastAsia="ru-RU"/>
              </w:rPr>
              <w:t>Аннотация 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467845" w:rsidP="00066787">
            <w:pPr>
              <w:spacing w:after="0" w:line="240" w:lineRule="auto"/>
              <w:rPr>
                <w:rFonts w:eastAsia="Times New Roman"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hyperlink r:id="rId5" w:history="1">
              <w:r w:rsidR="00066787" w:rsidRPr="00066787">
                <w:rPr>
                  <w:rFonts w:eastAsia="Times New Roman"/>
                  <w:b/>
                  <w:bCs/>
                  <w:i/>
                  <w:i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http://www.mon.gov.ru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Министерства образования и науки Российск</w:t>
            </w:r>
            <w:r w:rsidR="00467845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ой </w:t>
            </w: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Федерации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Официальный ресурс Министерства образования и науки Российской Федерации.</w:t>
            </w:r>
          </w:p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0070C0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  <w:hyperlink r:id="rId6" w:history="1">
              <w:r w:rsidRPr="00066787">
                <w:rPr>
                  <w:rFonts w:eastAsia="Times New Roman"/>
                  <w:i/>
                  <w:i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http://www.edu.ru</w:t>
              </w:r>
            </w:hyperlink>
            <w:r w:rsidRPr="00066787">
              <w:rPr>
                <w:rFonts w:eastAsia="Times New Roman"/>
                <w:color w:val="0070C0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Федеральный портал "Российское образование" </w:t>
            </w:r>
          </w:p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 Каталог Интернет-ресурсов. Для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Минобрнауки</w:t>
            </w:r>
            <w:proofErr w:type="spell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 России, </w:t>
            </w:r>
            <w:proofErr w:type="spell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Рособразования</w:t>
            </w:r>
            <w:proofErr w:type="spell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Рособрнадзора</w:t>
            </w:r>
            <w:proofErr w:type="spell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. </w:t>
            </w:r>
          </w:p>
        </w:tc>
      </w:tr>
    </w:tbl>
    <w:p w:rsidR="00886102" w:rsidRDefault="00886102"/>
    <w:p w:rsidR="00066787" w:rsidRPr="00066787" w:rsidRDefault="00066787" w:rsidP="00066787">
      <w:pPr>
        <w:spacing w:before="30" w:after="30" w:line="240" w:lineRule="auto"/>
        <w:jc w:val="center"/>
        <w:rPr>
          <w:rFonts w:eastAsia="Times New Roman"/>
          <w:b/>
          <w:i/>
          <w:color w:val="0070C0"/>
          <w:spacing w:val="0"/>
          <w:w w:val="100"/>
          <w:u w:val="single"/>
          <w:lang w:eastAsia="ru-RU"/>
        </w:rPr>
      </w:pPr>
      <w:r w:rsidRPr="00066787">
        <w:rPr>
          <w:rFonts w:eastAsia="Times New Roman"/>
          <w:b/>
          <w:bCs/>
          <w:i/>
          <w:color w:val="0070C0"/>
          <w:spacing w:val="0"/>
          <w:w w:val="100"/>
          <w:sz w:val="30"/>
          <w:u w:val="single"/>
          <w:lang w:eastAsia="ru-RU"/>
        </w:rPr>
        <w:t>Список  электронных образовательных ресурсов для родителей и обучающихся (воспитанников)</w:t>
      </w:r>
    </w:p>
    <w:p w:rsidR="00066787" w:rsidRPr="00066787" w:rsidRDefault="00066787" w:rsidP="00066787">
      <w:pPr>
        <w:spacing w:before="30" w:after="30" w:line="240" w:lineRule="auto"/>
        <w:rPr>
          <w:rFonts w:eastAsia="Times New Roman"/>
          <w:color w:val="auto"/>
          <w:spacing w:val="0"/>
          <w:w w:val="100"/>
          <w:lang w:eastAsia="ru-RU"/>
        </w:rPr>
      </w:pPr>
      <w:r w:rsidRPr="00066787">
        <w:rPr>
          <w:rFonts w:eastAsia="Times New Roman"/>
          <w:color w:val="auto"/>
          <w:spacing w:val="0"/>
          <w:w w:val="100"/>
          <w:sz w:val="30"/>
          <w:szCs w:val="30"/>
          <w:shd w:val="clear" w:color="auto" w:fill="FFFFFF"/>
          <w:lang w:eastAsia="ru-RU"/>
        </w:rPr>
        <w:t> </w:t>
      </w:r>
    </w:p>
    <w:p w:rsidR="00066787" w:rsidRPr="00066787" w:rsidRDefault="00066787" w:rsidP="00066787">
      <w:pPr>
        <w:spacing w:before="30" w:after="30" w:line="240" w:lineRule="auto"/>
        <w:jc w:val="center"/>
        <w:rPr>
          <w:rFonts w:eastAsia="Times New Roman"/>
          <w:color w:val="auto"/>
          <w:spacing w:val="0"/>
          <w:w w:val="100"/>
          <w:lang w:eastAsia="ru-RU"/>
        </w:rPr>
      </w:pPr>
      <w:r w:rsidRPr="00066787">
        <w:rPr>
          <w:rFonts w:eastAsia="Times New Roman"/>
          <w:color w:val="auto"/>
          <w:spacing w:val="0"/>
          <w:w w:val="100"/>
          <w:lang w:eastAsia="ru-RU"/>
        </w:rPr>
        <w:t> </w:t>
      </w:r>
    </w:p>
    <w:tbl>
      <w:tblPr>
        <w:tblW w:w="4500" w:type="dxa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1621"/>
        <w:gridCol w:w="5433"/>
      </w:tblGrid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Название ресурса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              Аннотация                                                               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008000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  <w:hyperlink r:id="rId7" w:history="1">
              <w:r w:rsidRPr="00066787">
                <w:rPr>
                  <w:rFonts w:eastAsia="Times New Roman"/>
                  <w:b/>
                  <w:b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http://www.1umka.ru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«Умка - детский развивающий сайт»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  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минусовки</w:t>
            </w:r>
            <w:proofErr w:type="spell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  <w:hyperlink r:id="rId8" w:history="1">
              <w:r w:rsidRPr="00066787">
                <w:rPr>
                  <w:rFonts w:eastAsia="Times New Roman"/>
                  <w:b/>
                  <w:b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http://www.detki</w:t>
              </w:r>
              <w:r w:rsidRPr="00066787">
                <w:rPr>
                  <w:rFonts w:eastAsia="Times New Roman"/>
                  <w:b/>
                  <w:b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lastRenderedPageBreak/>
                <w:t>uch.ru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lastRenderedPageBreak/>
              <w:t>  </w:t>
            </w: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lang w:eastAsia="ru-RU"/>
              </w:rPr>
              <w:t>«</w:t>
            </w:r>
            <w:proofErr w:type="spell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lang w:eastAsia="ru-RU"/>
              </w:rPr>
              <w:t>Обучалки</w:t>
            </w:r>
            <w:proofErr w:type="spell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lang w:eastAsia="ru-RU"/>
              </w:rPr>
              <w:t xml:space="preserve"> </w:t>
            </w: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lang w:eastAsia="ru-RU"/>
              </w:rPr>
              <w:lastRenderedPageBreak/>
              <w:t xml:space="preserve">и </w:t>
            </w:r>
            <w:proofErr w:type="spell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lang w:eastAsia="ru-RU"/>
              </w:rPr>
              <w:t>развивалки</w:t>
            </w:r>
            <w:proofErr w:type="spell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lang w:eastAsia="ru-RU"/>
              </w:rPr>
              <w:t xml:space="preserve"> для детей»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lastRenderedPageBreak/>
              <w:t>  </w:t>
            </w: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lang w:eastAsia="ru-RU"/>
              </w:rPr>
              <w:t xml:space="preserve">Здесь вы найдете статьи о детях, </w:t>
            </w: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lang w:eastAsia="ru-RU"/>
              </w:rPr>
              <w:lastRenderedPageBreak/>
              <w:t>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  <w:r w:rsidRPr="00066787">
              <w:rPr>
                <w:rFonts w:eastAsia="Times New Roman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lastRenderedPageBreak/>
              <w:t> </w:t>
            </w:r>
            <w:hyperlink r:id="rId9" w:history="1">
              <w:r w:rsidRPr="00066787">
                <w:rPr>
                  <w:rFonts w:eastAsia="Times New Roman"/>
                  <w:b/>
                  <w:b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http://www.baby-news.net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 «</w:t>
            </w:r>
            <w:proofErr w:type="spell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Baby</w:t>
            </w:r>
            <w:proofErr w:type="spell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news</w:t>
            </w:r>
            <w:proofErr w:type="spell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 Огромное количество развивающих материалов для детей. Сайт будет интересен и родителям и детям.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  <w:hyperlink r:id="rId10" w:history="1">
              <w:r w:rsidRPr="00066787">
                <w:rPr>
                  <w:rFonts w:eastAsia="Times New Roman"/>
                  <w:b/>
                  <w:b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http://www.zonar.info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 "Оригами - Мир своими руками"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 Сайт посвящён древнему искусству</w:t>
            </w:r>
          </w:p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складывания фигурок из бумаги. Здесь вы найдете схемы и видео с пояснениями складывания оригами.</w:t>
            </w:r>
            <w:r w:rsidRPr="00066787">
              <w:rPr>
                <w:rFonts w:eastAsia="Times New Roman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467845" w:rsidP="00066787">
            <w:pPr>
              <w:spacing w:after="0" w:line="240" w:lineRule="auto"/>
              <w:rPr>
                <w:rFonts w:eastAsia="Times New Roman"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hyperlink r:id="rId11" w:history="1">
              <w:r w:rsidR="00066787" w:rsidRPr="00066787">
                <w:rPr>
                  <w:rFonts w:eastAsia="Times New Roman"/>
                  <w:b/>
                  <w:b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http://packpacku.com</w:t>
              </w:r>
            </w:hyperlink>
            <w:r w:rsidR="00066787" w:rsidRPr="00066787">
              <w:rPr>
                <w:rFonts w:eastAsia="Times New Roman"/>
                <w:color w:val="0070C0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"Раскраски"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008000"/>
                <w:spacing w:val="0"/>
                <w:w w:val="100"/>
                <w:sz w:val="30"/>
                <w:szCs w:val="30"/>
                <w:lang w:eastAsia="ru-RU"/>
              </w:rPr>
              <w:t> </w:t>
            </w:r>
            <w:hyperlink r:id="rId12" w:history="1">
              <w:r w:rsidRPr="00066787">
                <w:rPr>
                  <w:rFonts w:eastAsia="Times New Roman"/>
                  <w:b/>
                  <w:b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www.solnet.ee/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lang w:eastAsia="ru-RU"/>
              </w:rPr>
              <w:t>Детский портал "СОЛНЫШКО"</w:t>
            </w:r>
            <w:r w:rsidRPr="00066787">
              <w:rPr>
                <w:rFonts w:eastAsia="Times New Roman"/>
                <w:color w:val="008000"/>
                <w:spacing w:val="0"/>
                <w:w w:val="1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Интернет - журнал, посвящённый детскому творчеству: викторины, песни </w:t>
            </w:r>
            <w:proofErr w:type="gram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минус, тексты), конкурсы, игры и много ещё интересного.</w:t>
            </w:r>
          </w:p>
        </w:tc>
      </w:tr>
    </w:tbl>
    <w:p w:rsidR="00066787" w:rsidRPr="00066787" w:rsidRDefault="00066787" w:rsidP="00066787">
      <w:pPr>
        <w:spacing w:before="30" w:after="30" w:line="240" w:lineRule="auto"/>
        <w:jc w:val="center"/>
        <w:rPr>
          <w:rFonts w:eastAsia="Times New Roman"/>
          <w:color w:val="auto"/>
          <w:spacing w:val="0"/>
          <w:w w:val="100"/>
          <w:lang w:eastAsia="ru-RU"/>
        </w:rPr>
      </w:pPr>
      <w:r w:rsidRPr="00066787">
        <w:rPr>
          <w:rFonts w:eastAsia="Times New Roman"/>
          <w:color w:val="auto"/>
          <w:spacing w:val="0"/>
          <w:w w:val="100"/>
          <w:sz w:val="30"/>
          <w:szCs w:val="30"/>
          <w:shd w:val="clear" w:color="auto" w:fill="FFFFFF"/>
          <w:lang w:eastAsia="ru-RU"/>
        </w:rPr>
        <w:t> </w:t>
      </w:r>
    </w:p>
    <w:p w:rsidR="00066787" w:rsidRPr="00066787" w:rsidRDefault="00066787" w:rsidP="00066787">
      <w:pPr>
        <w:spacing w:before="30" w:after="30" w:line="240" w:lineRule="auto"/>
        <w:jc w:val="center"/>
        <w:rPr>
          <w:rFonts w:eastAsia="Times New Roman"/>
          <w:color w:val="auto"/>
          <w:spacing w:val="0"/>
          <w:w w:val="100"/>
          <w:lang w:eastAsia="ru-RU"/>
        </w:rPr>
      </w:pPr>
      <w:r w:rsidRPr="00066787">
        <w:rPr>
          <w:rFonts w:eastAsia="Times New Roman"/>
          <w:color w:val="auto"/>
          <w:spacing w:val="0"/>
          <w:w w:val="100"/>
          <w:sz w:val="30"/>
          <w:szCs w:val="30"/>
          <w:shd w:val="clear" w:color="auto" w:fill="FFFFFF"/>
          <w:lang w:eastAsia="ru-RU"/>
        </w:rPr>
        <w:t> </w:t>
      </w:r>
    </w:p>
    <w:p w:rsidR="00066787" w:rsidRPr="00066787" w:rsidRDefault="00066787" w:rsidP="00066787">
      <w:pPr>
        <w:spacing w:before="30" w:after="30" w:line="240" w:lineRule="auto"/>
        <w:jc w:val="center"/>
        <w:rPr>
          <w:rFonts w:eastAsia="Times New Roman"/>
          <w:b/>
          <w:i/>
          <w:color w:val="0070C0"/>
          <w:spacing w:val="0"/>
          <w:w w:val="100"/>
          <w:u w:val="single"/>
          <w:lang w:eastAsia="ru-RU"/>
        </w:rPr>
      </w:pPr>
      <w:r w:rsidRPr="00066787">
        <w:rPr>
          <w:rFonts w:eastAsia="Times New Roman"/>
          <w:b/>
          <w:bCs/>
          <w:color w:val="008000"/>
          <w:spacing w:val="0"/>
          <w:w w:val="100"/>
          <w:sz w:val="30"/>
          <w:lang w:eastAsia="ru-RU"/>
        </w:rPr>
        <w:t> </w:t>
      </w:r>
      <w:r w:rsidRPr="00066787">
        <w:rPr>
          <w:rFonts w:eastAsia="Times New Roman"/>
          <w:b/>
          <w:bCs/>
          <w:i/>
          <w:color w:val="0070C0"/>
          <w:spacing w:val="0"/>
          <w:w w:val="100"/>
          <w:sz w:val="30"/>
          <w:u w:val="single"/>
          <w:lang w:eastAsia="ru-RU"/>
        </w:rPr>
        <w:t>Список  электронных образовательных ресурсов для педагогов </w:t>
      </w:r>
    </w:p>
    <w:p w:rsidR="00066787" w:rsidRPr="00066787" w:rsidRDefault="00066787" w:rsidP="00066787">
      <w:pPr>
        <w:spacing w:before="30" w:after="30" w:line="240" w:lineRule="auto"/>
        <w:jc w:val="center"/>
        <w:rPr>
          <w:rFonts w:eastAsia="Times New Roman"/>
          <w:color w:val="auto"/>
          <w:spacing w:val="0"/>
          <w:w w:val="100"/>
          <w:lang w:eastAsia="ru-RU"/>
        </w:rPr>
      </w:pPr>
      <w:r w:rsidRPr="00066787">
        <w:rPr>
          <w:rFonts w:eastAsia="Times New Roman"/>
          <w:color w:val="auto"/>
          <w:spacing w:val="0"/>
          <w:w w:val="100"/>
          <w:sz w:val="30"/>
          <w:szCs w:val="30"/>
          <w:shd w:val="clear" w:color="auto" w:fill="FFFFFF"/>
          <w:lang w:eastAsia="ru-RU"/>
        </w:rPr>
        <w:t> </w:t>
      </w:r>
    </w:p>
    <w:p w:rsidR="00066787" w:rsidRPr="00066787" w:rsidRDefault="00066787" w:rsidP="00066787">
      <w:pPr>
        <w:spacing w:before="30" w:after="30" w:line="240" w:lineRule="auto"/>
        <w:jc w:val="center"/>
        <w:rPr>
          <w:rFonts w:eastAsia="Times New Roman"/>
          <w:color w:val="auto"/>
          <w:spacing w:val="0"/>
          <w:w w:val="100"/>
          <w:lang w:eastAsia="ru-RU"/>
        </w:rPr>
      </w:pPr>
      <w:r w:rsidRPr="00066787">
        <w:rPr>
          <w:rFonts w:eastAsia="Times New Roman"/>
          <w:color w:val="auto"/>
          <w:spacing w:val="0"/>
          <w:w w:val="10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2278"/>
        <w:gridCol w:w="3417"/>
      </w:tblGrid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Название ресурса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before="30" w:after="3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Аннотация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  <w:r w:rsidRPr="00066787">
              <w:rPr>
                <w:rFonts w:eastAsia="Times New Roman"/>
                <w:color w:val="008000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  <w:hyperlink r:id="rId13" w:history="1">
              <w:r w:rsidRPr="00066787">
                <w:rPr>
                  <w:rFonts w:eastAsia="Times New Roman"/>
                  <w:b/>
                  <w:b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Социальная сеть  работников образования  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  <w:r w:rsidRPr="00066787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  <w:t xml:space="preserve"> </w:t>
            </w:r>
          </w:p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Возможность создать </w:t>
            </w:r>
            <w:proofErr w:type="gram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свой</w:t>
            </w:r>
            <w:proofErr w:type="gram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 персональный мини-сайт. Зарегистрированные пользователи могут создавать сайты образовательных </w:t>
            </w: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lastRenderedPageBreak/>
              <w:t>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066787" w:rsidRDefault="00066787" w:rsidP="00066787">
            <w:pPr>
              <w:spacing w:before="30" w:after="30" w:line="240" w:lineRule="auto"/>
              <w:rPr>
                <w:rFonts w:eastAsia="Times New Roman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</w:pPr>
            <w:r w:rsidRPr="00066787">
              <w:rPr>
                <w:rFonts w:eastAsia="Times New Roman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  <w:p w:rsidR="00066787" w:rsidRDefault="00066787" w:rsidP="00066787">
            <w:pPr>
              <w:spacing w:before="30" w:after="30" w:line="240" w:lineRule="auto"/>
              <w:rPr>
                <w:rFonts w:eastAsia="Times New Roman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</w:pPr>
          </w:p>
          <w:p w:rsidR="00066787" w:rsidRPr="00066787" w:rsidRDefault="00066787" w:rsidP="00066787">
            <w:pPr>
              <w:spacing w:before="30" w:after="3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b/>
                <w:i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lastRenderedPageBreak/>
              <w:t> </w:t>
            </w:r>
            <w:r w:rsidRPr="00066787">
              <w:rPr>
                <w:rFonts w:eastAsia="Times New Roman"/>
                <w:color w:val="008000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  <w:hyperlink r:id="rId14" w:history="1">
              <w:r w:rsidRPr="00066787">
                <w:rPr>
                  <w:rFonts w:eastAsia="Times New Roman"/>
                  <w:b/>
                  <w:bCs/>
                  <w:i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http://www.det-sad.com/sovremenni_det_sad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"Современный детский сад"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b/>
                <w:i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</w:t>
            </w:r>
            <w:hyperlink r:id="rId15" w:history="1">
              <w:r w:rsidRPr="00066787">
                <w:rPr>
                  <w:rFonts w:eastAsia="Times New Roman"/>
                  <w:b/>
                  <w:bCs/>
                  <w:i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http://www.detskiysad.ru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 Детский сад. </w:t>
            </w:r>
            <w:proofErr w:type="spellStart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Ру</w:t>
            </w:r>
            <w:proofErr w:type="spellEnd"/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 Статьи, конспекты, консультации и для </w:t>
            </w: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lastRenderedPageBreak/>
              <w:t>воспитателей и для родителей, масса полезной информации для самообразования педагогов.</w:t>
            </w:r>
          </w:p>
        </w:tc>
      </w:tr>
      <w:tr w:rsidR="00066787" w:rsidRPr="00066787" w:rsidTr="00066787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0070C0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0070C0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lastRenderedPageBreak/>
              <w:t> </w:t>
            </w:r>
            <w:hyperlink r:id="rId16" w:history="1">
              <w:r w:rsidRPr="00066787">
                <w:rPr>
                  <w:rFonts w:eastAsia="Times New Roman"/>
                  <w:b/>
                  <w:bCs/>
                  <w:color w:val="0070C0"/>
                  <w:spacing w:val="0"/>
                  <w:w w:val="100"/>
                  <w:sz w:val="30"/>
                  <w:u w:val="single"/>
                  <w:lang w:eastAsia="ru-RU"/>
                </w:rPr>
                <w:t>http://doshkolnik.ru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467845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  "Воспитатель </w:t>
            </w:r>
            <w:r w:rsidR="00467845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        </w:t>
            </w:r>
          </w:p>
          <w:p w:rsidR="00066787" w:rsidRPr="00066787" w:rsidRDefault="00467845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 xml:space="preserve">          </w:t>
            </w:r>
            <w:bookmarkStart w:id="0" w:name="_GoBack"/>
            <w:bookmarkEnd w:id="0"/>
            <w:r w:rsidR="00066787"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ДОУ"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66787" w:rsidRPr="00066787" w:rsidRDefault="00066787" w:rsidP="00066787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  <w:lang w:eastAsia="ru-RU"/>
              </w:rPr>
            </w:pPr>
            <w:r w:rsidRPr="00066787">
              <w:rPr>
                <w:rFonts w:eastAsia="Times New Roman"/>
                <w:color w:val="auto"/>
                <w:spacing w:val="0"/>
                <w:w w:val="100"/>
                <w:sz w:val="30"/>
                <w:szCs w:val="30"/>
                <w:shd w:val="clear" w:color="auto" w:fill="FFFFFF"/>
                <w:lang w:eastAsia="ru-RU"/>
              </w:rPr>
              <w:t> 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</w:tbl>
    <w:p w:rsidR="00066787" w:rsidRDefault="00066787"/>
    <w:sectPr w:rsidR="00066787" w:rsidSect="0088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87"/>
    <w:rsid w:val="00066787"/>
    <w:rsid w:val="000D1BDF"/>
    <w:rsid w:val="00467845"/>
    <w:rsid w:val="005351FC"/>
    <w:rsid w:val="00886102"/>
    <w:rsid w:val="00CA41C6"/>
    <w:rsid w:val="00E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C6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41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41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41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1C6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1C6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1C6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paragraph" w:styleId="a3">
    <w:name w:val="No Spacing"/>
    <w:uiPriority w:val="1"/>
    <w:qFormat/>
    <w:rsid w:val="00CA41C6"/>
    <w:rPr>
      <w:color w:val="000000"/>
      <w:spacing w:val="2"/>
      <w:w w:val="75"/>
      <w:sz w:val="24"/>
      <w:szCs w:val="24"/>
      <w:lang w:eastAsia="en-US"/>
    </w:rPr>
  </w:style>
  <w:style w:type="paragraph" w:customStyle="1" w:styleId="art-postheader">
    <w:name w:val="art-postheader"/>
    <w:basedOn w:val="a"/>
    <w:rsid w:val="00066787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styleId="a4">
    <w:name w:val="Strong"/>
    <w:basedOn w:val="a0"/>
    <w:uiPriority w:val="22"/>
    <w:qFormat/>
    <w:rsid w:val="00066787"/>
    <w:rPr>
      <w:b/>
      <w:bCs/>
    </w:rPr>
  </w:style>
  <w:style w:type="character" w:styleId="a5">
    <w:name w:val="Hyperlink"/>
    <w:basedOn w:val="a0"/>
    <w:uiPriority w:val="99"/>
    <w:semiHidden/>
    <w:unhideWhenUsed/>
    <w:rsid w:val="000667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66787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customStyle="1" w:styleId="apple-style-span">
    <w:name w:val="apple-style-span"/>
    <w:basedOn w:val="a0"/>
    <w:rsid w:val="00066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C6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41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41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41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1C6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1C6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1C6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paragraph" w:styleId="a3">
    <w:name w:val="No Spacing"/>
    <w:uiPriority w:val="1"/>
    <w:qFormat/>
    <w:rsid w:val="00CA41C6"/>
    <w:rPr>
      <w:color w:val="000000"/>
      <w:spacing w:val="2"/>
      <w:w w:val="75"/>
      <w:sz w:val="24"/>
      <w:szCs w:val="24"/>
      <w:lang w:eastAsia="en-US"/>
    </w:rPr>
  </w:style>
  <w:style w:type="paragraph" w:customStyle="1" w:styleId="art-postheader">
    <w:name w:val="art-postheader"/>
    <w:basedOn w:val="a"/>
    <w:rsid w:val="00066787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styleId="a4">
    <w:name w:val="Strong"/>
    <w:basedOn w:val="a0"/>
    <w:uiPriority w:val="22"/>
    <w:qFormat/>
    <w:rsid w:val="00066787"/>
    <w:rPr>
      <w:b/>
      <w:bCs/>
    </w:rPr>
  </w:style>
  <w:style w:type="character" w:styleId="a5">
    <w:name w:val="Hyperlink"/>
    <w:basedOn w:val="a0"/>
    <w:uiPriority w:val="99"/>
    <w:semiHidden/>
    <w:unhideWhenUsed/>
    <w:rsid w:val="000667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66787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customStyle="1" w:styleId="apple-style-span">
    <w:name w:val="apple-style-span"/>
    <w:basedOn w:val="a0"/>
    <w:rsid w:val="0006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kiuch.ru/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umka.ru/" TargetMode="External"/><Relationship Id="rId12" Type="http://schemas.openxmlformats.org/officeDocument/2006/relationships/hyperlink" Target="http://www.solnet.ee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shkolnik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packpacku.com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detskiysad.ru/" TargetMode="External"/><Relationship Id="rId10" Type="http://schemas.openxmlformats.org/officeDocument/2006/relationships/hyperlink" Target="http://www.zonar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by-news.net/" TargetMode="External"/><Relationship Id="rId14" Type="http://schemas.openxmlformats.org/officeDocument/2006/relationships/hyperlink" Target="http://www.det-sad.com/sovremenni_det_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1</cp:lastModifiedBy>
  <cp:revision>3</cp:revision>
  <dcterms:created xsi:type="dcterms:W3CDTF">2020-02-13T17:04:00Z</dcterms:created>
  <dcterms:modified xsi:type="dcterms:W3CDTF">2020-02-13T17:04:00Z</dcterms:modified>
</cp:coreProperties>
</file>